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F150D" w14:textId="77777777" w:rsidR="00FC5EC7" w:rsidRDefault="00000000">
      <w:pPr>
        <w:spacing w:after="0" w:line="259" w:lineRule="auto"/>
        <w:ind w:left="662" w:firstLine="0"/>
        <w:jc w:val="center"/>
      </w:pPr>
      <w:r>
        <w:rPr>
          <w:b/>
          <w:sz w:val="32"/>
        </w:rPr>
        <w:t xml:space="preserve">Chris Kemp </w:t>
      </w:r>
    </w:p>
    <w:p w14:paraId="266780AC" w14:textId="77777777" w:rsidR="00FC5EC7" w:rsidRDefault="00000000">
      <w:pPr>
        <w:spacing w:after="4" w:line="250" w:lineRule="auto"/>
        <w:ind w:left="4503" w:right="3829"/>
        <w:jc w:val="center"/>
      </w:pPr>
      <w:r>
        <w:t xml:space="preserve">2 West Drive </w:t>
      </w:r>
    </w:p>
    <w:p w14:paraId="6BBFFE01" w14:textId="77777777" w:rsidR="00FC5EC7" w:rsidRDefault="00000000">
      <w:pPr>
        <w:spacing w:after="4" w:line="250" w:lineRule="auto"/>
        <w:ind w:left="4503" w:right="3722"/>
        <w:jc w:val="center"/>
      </w:pPr>
      <w:r>
        <w:t xml:space="preserve">Raleigh, NC 27612  (919) 555-1212 </w:t>
      </w:r>
    </w:p>
    <w:p w14:paraId="3F805D0E" w14:textId="77777777" w:rsidR="00FC5EC7" w:rsidRDefault="00000000">
      <w:pPr>
        <w:spacing w:after="0" w:line="259" w:lineRule="auto"/>
        <w:ind w:left="719" w:firstLine="0"/>
        <w:jc w:val="center"/>
      </w:pPr>
      <w:r>
        <w:t xml:space="preserve"> </w:t>
      </w:r>
    </w:p>
    <w:p w14:paraId="3A7EC31E" w14:textId="77777777" w:rsidR="00FC5EC7" w:rsidRDefault="00000000">
      <w:pPr>
        <w:spacing w:after="18" w:line="259" w:lineRule="auto"/>
        <w:ind w:left="719" w:firstLine="0"/>
        <w:jc w:val="center"/>
      </w:pPr>
      <w:r>
        <w:t xml:space="preserve"> </w:t>
      </w:r>
    </w:p>
    <w:p w14:paraId="2C10385B" w14:textId="77777777" w:rsidR="00FC5EC7" w:rsidRDefault="00000000">
      <w:pPr>
        <w:spacing w:after="0" w:line="259" w:lineRule="auto"/>
        <w:ind w:left="187" w:right="-55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39AEDF" wp14:editId="68F667F7">
                <wp:extent cx="6886957" cy="19050"/>
                <wp:effectExtent l="0" t="0" r="0" b="0"/>
                <wp:docPr id="2711" name="Group 2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957" cy="19050"/>
                          <a:chOff x="0" y="0"/>
                          <a:chExt cx="6886957" cy="1905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886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957">
                                <a:moveTo>
                                  <a:pt x="0" y="0"/>
                                </a:moveTo>
                                <a:lnTo>
                                  <a:pt x="6886957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1" style="width:542.28pt;height:1.5pt;mso-position-horizontal-relative:char;mso-position-vertical-relative:line" coordsize="68869,190">
                <v:shape id="Shape 93" style="position:absolute;width:68869;height:0;left:0;top:0;" coordsize="6886957,0" path="m0,0l6886957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EC877" w14:textId="77777777" w:rsidR="00FC5EC7" w:rsidRDefault="00000000">
      <w:pPr>
        <w:pStyle w:val="Heading1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PROFESSIONAL PROFILE </w:t>
      </w:r>
    </w:p>
    <w:p w14:paraId="3A6D22B2" w14:textId="77777777" w:rsidR="00FC5EC7" w:rsidRDefault="00000000">
      <w:pPr>
        <w:ind w:left="-5" w:right="197"/>
      </w:pPr>
      <w:r>
        <w:rPr>
          <w:b/>
          <w:sz w:val="22"/>
        </w:rPr>
        <w:t xml:space="preserve">  </w:t>
      </w:r>
      <w:r>
        <w:t xml:space="preserve">Corporate and entrepreneurial Executive Sales Leader specializing in Strategic Sales Processes, </w:t>
      </w:r>
      <w:r>
        <w:rPr>
          <w:rFonts w:ascii="Times New Roman" w:eastAsia="Times New Roman" w:hAnsi="Times New Roman" w:cs="Times New Roman"/>
          <w:sz w:val="24"/>
        </w:rPr>
        <w:t xml:space="preserve">  o</w:t>
      </w:r>
      <w:r>
        <w:t xml:space="preserve">utsourcing engagements, and service marketing programs. Solid track record encompassing penetrating markets by identifying and spearheading multimillion-dollar technology joint ventures. </w:t>
      </w:r>
    </w:p>
    <w:p w14:paraId="07D8D99D" w14:textId="77777777" w:rsidR="00FC5EC7" w:rsidRDefault="00000000">
      <w:pPr>
        <w:ind w:left="384" w:right="197"/>
      </w:pPr>
      <w:r>
        <w:t xml:space="preserve">targeting and negotiating high-growth profit centers, and implementing and managing liaison programs. Proficiencies include: </w:t>
      </w:r>
    </w:p>
    <w:p w14:paraId="2521126F" w14:textId="77777777" w:rsidR="00FC5EC7" w:rsidRDefault="00000000">
      <w:pPr>
        <w:spacing w:after="0" w:line="259" w:lineRule="auto"/>
        <w:ind w:left="37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CD0139" w14:textId="77777777" w:rsidR="00FC5EC7" w:rsidRDefault="00000000">
      <w:pPr>
        <w:numPr>
          <w:ilvl w:val="0"/>
          <w:numId w:val="1"/>
        </w:numPr>
        <w:ind w:right="197" w:firstLine="374"/>
      </w:pPr>
      <w:r>
        <w:t>New Business Development / Strategic Planning / Capital Projects / Company Methodologies / concepts / P&amp;L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B49377" w14:textId="77777777" w:rsidR="00FC5EC7" w:rsidRDefault="00000000">
      <w:pPr>
        <w:numPr>
          <w:ilvl w:val="0"/>
          <w:numId w:val="1"/>
        </w:numPr>
        <w:ind w:right="197" w:firstLine="374"/>
      </w:pPr>
      <w:r>
        <w:t>Market Expansion / Liaison Programs / Client-Server Architecture / Relationship Management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8A1911" w14:textId="77777777" w:rsidR="00FC5EC7" w:rsidRDefault="00000000">
      <w:pPr>
        <w:numPr>
          <w:ilvl w:val="0"/>
          <w:numId w:val="1"/>
        </w:numPr>
        <w:ind w:right="197" w:firstLine="374"/>
      </w:pPr>
      <w:r>
        <w:t>Corporate Culture / Operating Infrastructure / Multi-Site Operations / Service Design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F08881" w14:textId="77777777" w:rsidR="00FC5EC7" w:rsidRDefault="00000000">
      <w:pPr>
        <w:numPr>
          <w:ilvl w:val="0"/>
          <w:numId w:val="1"/>
        </w:numPr>
        <w:ind w:right="197" w:firstLine="374"/>
      </w:pPr>
      <w:r>
        <w:t>Staff Facilitator / Recruiter / Manager / Motivator / Mentor / Coach / Sales and Delivery Process Specialist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B182D8" w14:textId="77777777" w:rsidR="00FC5EC7" w:rsidRDefault="00000000">
      <w:pPr>
        <w:spacing w:after="0" w:line="259" w:lineRule="auto"/>
        <w:ind w:left="0" w:firstLine="0"/>
      </w:pPr>
      <w:r>
        <w:t xml:space="preserve"> </w:t>
      </w:r>
    </w:p>
    <w:p w14:paraId="43F58B55" w14:textId="77777777" w:rsidR="00FC5EC7" w:rsidRDefault="00000000">
      <w:pPr>
        <w:ind w:left="359" w:right="726" w:hanging="374"/>
      </w:pPr>
      <w:r>
        <w:t xml:space="preserve">  Exemplary communicator able to direct dynamic presentations and finalized contract terms, Excel at designing, initiating, and integrating product/service programs into full-scale strategic alliances by applying diverse experience in computer network operations, government, and private industries. </w:t>
      </w:r>
    </w:p>
    <w:p w14:paraId="3DEF272D" w14:textId="77777777" w:rsidR="00FC5EC7" w:rsidRDefault="00000000">
      <w:pPr>
        <w:spacing w:after="0" w:line="259" w:lineRule="auto"/>
        <w:ind w:left="374" w:firstLine="0"/>
      </w:pPr>
      <w:r>
        <w:t xml:space="preserve"> </w:t>
      </w:r>
    </w:p>
    <w:p w14:paraId="1ABEC763" w14:textId="77777777" w:rsidR="00FC5EC7" w:rsidRDefault="00000000">
      <w:pPr>
        <w:spacing w:after="0" w:line="259" w:lineRule="auto"/>
        <w:ind w:left="187" w:right="-5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FF6F75" wp14:editId="1563B798">
                <wp:extent cx="6886957" cy="19050"/>
                <wp:effectExtent l="0" t="0" r="0" b="0"/>
                <wp:docPr id="2712" name="Group 2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957" cy="19050"/>
                          <a:chOff x="0" y="0"/>
                          <a:chExt cx="6886957" cy="1905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886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957">
                                <a:moveTo>
                                  <a:pt x="0" y="0"/>
                                </a:moveTo>
                                <a:lnTo>
                                  <a:pt x="6886957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2" style="width:542.28pt;height:1.5pt;mso-position-horizontal-relative:char;mso-position-vertical-relative:line" coordsize="68869,190">
                <v:shape id="Shape 94" style="position:absolute;width:68869;height:0;left:0;top:0;" coordsize="6886957,0" path="m0,0l6886957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3F3D2DE" w14:textId="77777777" w:rsidR="00FC5EC7" w:rsidRDefault="00000000">
      <w:pPr>
        <w:spacing w:after="60" w:line="260" w:lineRule="auto"/>
        <w:ind w:left="197" w:right="4162"/>
      </w:pPr>
      <w:r>
        <w:rPr>
          <w:b/>
        </w:rPr>
        <w:t xml:space="preserve">PROFESSIONAL EXPERIENCE </w:t>
      </w:r>
    </w:p>
    <w:p w14:paraId="5BED6770" w14:textId="77777777" w:rsidR="00FC5EC7" w:rsidRDefault="00000000">
      <w:pPr>
        <w:ind w:left="384" w:right="197"/>
      </w:pPr>
      <w:r>
        <w:t xml:space="preserve">The WAN TEAM, Carmel, Indiana </w:t>
      </w:r>
    </w:p>
    <w:p w14:paraId="3DA616E5" w14:textId="77777777" w:rsidR="00FC5EC7" w:rsidRDefault="00000000">
      <w:pPr>
        <w:spacing w:after="1" w:line="260" w:lineRule="auto"/>
        <w:ind w:left="384" w:right="4162"/>
      </w:pPr>
      <w:r>
        <w:rPr>
          <w:b/>
        </w:rPr>
        <w:t xml:space="preserve">Managing Partner / Corporate Alliances, </w:t>
      </w:r>
      <w:r>
        <w:t xml:space="preserve"> 1998 – Present </w:t>
      </w:r>
      <w:r>
        <w:rPr>
          <w:b/>
        </w:rPr>
        <w:t xml:space="preserve">Senior Sales Director, </w:t>
      </w:r>
      <w:r>
        <w:t xml:space="preserve"> 1997 – 1998 </w:t>
      </w:r>
    </w:p>
    <w:p w14:paraId="27C9158D" w14:textId="77777777" w:rsidR="00FC5EC7" w:rsidRDefault="00000000">
      <w:pPr>
        <w:spacing w:after="38" w:line="260" w:lineRule="auto"/>
        <w:ind w:left="384" w:right="4162"/>
      </w:pPr>
      <w:r>
        <w:rPr>
          <w:b/>
        </w:rPr>
        <w:t>Executive Business Consultant,</w:t>
      </w:r>
      <w:r>
        <w:t xml:space="preserve"> 1996 – 1997 </w:t>
      </w:r>
    </w:p>
    <w:p w14:paraId="684C8B33" w14:textId="77777777" w:rsidR="00FC5EC7" w:rsidRDefault="00000000">
      <w:pPr>
        <w:numPr>
          <w:ilvl w:val="0"/>
          <w:numId w:val="1"/>
        </w:numPr>
        <w:spacing w:after="51"/>
        <w:ind w:right="197" w:firstLine="374"/>
      </w:pPr>
      <w:r>
        <w:t xml:space="preserve">Establish, maintain, and grow domestic and international LAN and WAN business outsourcing    </w:t>
      </w:r>
      <w:r>
        <w:tab/>
        <w:t xml:space="preserve">opportunities, create and present marketing and revenue-generating plans directed to client and partner    </w:t>
      </w:r>
      <w:r>
        <w:tab/>
        <w:t xml:space="preserve">executive teams (CEOs, COOs, and CFOs). Negotiated contracts and partnership agreements valued at    </w:t>
      </w:r>
      <w:r>
        <w:tab/>
        <w:t xml:space="preserve">$350 million. </w:t>
      </w:r>
    </w:p>
    <w:p w14:paraId="5B852095" w14:textId="77777777" w:rsidR="00FC5EC7" w:rsidRDefault="00000000">
      <w:pPr>
        <w:numPr>
          <w:ilvl w:val="0"/>
          <w:numId w:val="1"/>
        </w:numPr>
        <w:spacing w:after="51"/>
        <w:ind w:right="197" w:firstLine="374"/>
      </w:pPr>
      <w:r>
        <w:t xml:space="preserve">Collaborate with top directors from Lockheed Martin, EDSA, Qwest, and IBM Global. Interface with the media,    </w:t>
      </w:r>
      <w:r>
        <w:tab/>
        <w:t xml:space="preserve">government, and consulting entities such ad Dataquest, Price Waterhouse, Olive, Align, TBI, and TPI. </w:t>
      </w:r>
    </w:p>
    <w:p w14:paraId="1D3FD40A" w14:textId="77777777" w:rsidR="00FC5EC7" w:rsidRDefault="00000000">
      <w:pPr>
        <w:numPr>
          <w:ilvl w:val="0"/>
          <w:numId w:val="1"/>
        </w:numPr>
        <w:spacing w:after="51"/>
        <w:ind w:right="197" w:firstLine="374"/>
      </w:pPr>
      <w:r>
        <w:t xml:space="preserve">Established new corporate standard after creating the process and methodology for due diligence. Process    </w:t>
      </w:r>
      <w:r>
        <w:tab/>
        <w:t xml:space="preserve">define technical solutions for specific client needs based upon business requirements. </w:t>
      </w:r>
    </w:p>
    <w:p w14:paraId="34B64A4B" w14:textId="77777777" w:rsidR="00FC5EC7" w:rsidRDefault="00000000">
      <w:pPr>
        <w:numPr>
          <w:ilvl w:val="0"/>
          <w:numId w:val="1"/>
        </w:numPr>
        <w:spacing w:after="52"/>
        <w:ind w:right="197" w:firstLine="374"/>
      </w:pPr>
      <w:r>
        <w:t xml:space="preserve">As Senior Sales Director, managed regional sales operations and resulting financial outcomes. Efforts    </w:t>
      </w:r>
      <w:r>
        <w:tab/>
        <w:t xml:space="preserve">earned an average of over $5 million monthly in new booked business while overseeing service revenues of    </w:t>
      </w:r>
      <w:r>
        <w:tab/>
        <w:t xml:space="preserve">$14 million and product sales of $80 million. </w:t>
      </w:r>
    </w:p>
    <w:p w14:paraId="504CDDBC" w14:textId="77777777" w:rsidR="00FC5EC7" w:rsidRDefault="00000000">
      <w:pPr>
        <w:numPr>
          <w:ilvl w:val="0"/>
          <w:numId w:val="1"/>
        </w:numPr>
        <w:ind w:right="197" w:firstLine="374"/>
      </w:pPr>
      <w:r>
        <w:t xml:space="preserve">Developed and integrated sales process and methodology that grew consulting staff from 35 to 225 within    </w:t>
      </w:r>
      <w:r>
        <w:tab/>
        <w:t xml:space="preserve">18 months, based on sales engagements. </w:t>
      </w:r>
    </w:p>
    <w:p w14:paraId="2FE361DF" w14:textId="77777777" w:rsidR="00FC5EC7" w:rsidRDefault="00000000">
      <w:pPr>
        <w:spacing w:after="0" w:line="259" w:lineRule="auto"/>
        <w:ind w:left="0" w:firstLine="0"/>
      </w:pPr>
      <w:r>
        <w:t xml:space="preserve"> </w:t>
      </w:r>
    </w:p>
    <w:p w14:paraId="412E630E" w14:textId="77777777" w:rsidR="00FC5EC7" w:rsidRDefault="00000000">
      <w:pPr>
        <w:tabs>
          <w:tab w:val="center" w:pos="2298"/>
        </w:tabs>
        <w:ind w:left="-15" w:firstLine="0"/>
      </w:pPr>
      <w:r>
        <w:t xml:space="preserve"> </w:t>
      </w:r>
      <w:r>
        <w:tab/>
        <w:t xml:space="preserve">PRO SYSTEMS, INC., Bethesda, Maryland </w:t>
      </w:r>
    </w:p>
    <w:p w14:paraId="2B9AEF06" w14:textId="77777777" w:rsidR="00FC5EC7" w:rsidRDefault="00000000">
      <w:pPr>
        <w:tabs>
          <w:tab w:val="center" w:pos="2715"/>
        </w:tabs>
        <w:spacing w:after="1" w:line="260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Sales and Marketing Vice President, </w:t>
      </w:r>
      <w:r>
        <w:t xml:space="preserve">1993 </w:t>
      </w:r>
      <w:r>
        <w:rPr>
          <w:rFonts w:ascii="Segoe UI Symbol" w:eastAsia="Segoe UI Symbol" w:hAnsi="Segoe UI Symbol" w:cs="Segoe UI Symbol"/>
        </w:rPr>
        <w:t>⎯</w:t>
      </w:r>
      <w:r>
        <w:t xml:space="preserve"> 1996 </w:t>
      </w:r>
    </w:p>
    <w:p w14:paraId="71D071F9" w14:textId="77777777" w:rsidR="00FC5EC7" w:rsidRDefault="00000000">
      <w:pPr>
        <w:numPr>
          <w:ilvl w:val="0"/>
          <w:numId w:val="1"/>
        </w:numPr>
        <w:spacing w:after="51"/>
        <w:ind w:right="197" w:firstLine="374"/>
      </w:pPr>
      <w:r>
        <w:t xml:space="preserve">Reported directly to CFO while structuring commercial sales model. Initiated broad-based    </w:t>
      </w:r>
      <w:r>
        <w:tab/>
        <w:t xml:space="preserve">business opportunities and created partnerships with Fortune 500 corporations and channel marketing    </w:t>
      </w:r>
      <w:r>
        <w:tab/>
        <w:t xml:space="preserve">partners, efforts increased staff from 1,200 to over 4,500 and built revenue from $102 million to $750     </w:t>
      </w:r>
      <w:r>
        <w:tab/>
        <w:t xml:space="preserve">million, resulting in Integrated becoming #3 in LAN Top 100 in 20 months. </w:t>
      </w:r>
    </w:p>
    <w:p w14:paraId="64B15185" w14:textId="77777777" w:rsidR="00FC5EC7" w:rsidRDefault="00000000">
      <w:pPr>
        <w:numPr>
          <w:ilvl w:val="0"/>
          <w:numId w:val="1"/>
        </w:numPr>
        <w:spacing w:after="52"/>
        <w:ind w:right="197" w:firstLine="374"/>
      </w:pPr>
      <w:r>
        <w:t xml:space="preserve">Managed marketing and sales of 15 Strategic Business Units. SBU’s encornpassed an operations group,    </w:t>
      </w:r>
      <w:r>
        <w:tab/>
        <w:t xml:space="preserve">ancillary staff members, and sales teams that focused on major accounts that included Sallie Mae, Fannie    </w:t>
      </w:r>
      <w:r>
        <w:tab/>
        <w:t xml:space="preserve">Mae, Bank One, MCI, GTE, Standard Oil, British Petroleum, and Con Edison. </w:t>
      </w:r>
    </w:p>
    <w:p w14:paraId="01914319" w14:textId="77777777" w:rsidR="00FC5EC7" w:rsidRDefault="00000000">
      <w:pPr>
        <w:numPr>
          <w:ilvl w:val="0"/>
          <w:numId w:val="1"/>
        </w:numPr>
        <w:spacing w:after="52"/>
        <w:ind w:right="197" w:firstLine="374"/>
      </w:pPr>
      <w:r>
        <w:t xml:space="preserve">Developed a virtual private e-mail network form IBM to be used by a Price Waterhouse key client (projected    </w:t>
      </w:r>
      <w:r>
        <w:tab/>
        <w:t xml:space="preserve">usage $150 million annually), resulting in a new product for IBM. </w:t>
      </w:r>
    </w:p>
    <w:p w14:paraId="3CC7B926" w14:textId="77777777" w:rsidR="00FC5EC7" w:rsidRDefault="00000000">
      <w:pPr>
        <w:numPr>
          <w:ilvl w:val="0"/>
          <w:numId w:val="1"/>
        </w:numPr>
        <w:ind w:right="197" w:firstLine="374"/>
      </w:pPr>
      <w:r>
        <w:t xml:space="preserve">Negotiated VAR and partnership agreements with companies such as Novell, Microsoft, DEC, IBM, Hewlett    </w:t>
      </w:r>
      <w:r>
        <w:tab/>
        <w:t xml:space="preserve">Packard, Sybase, Oracle, Price Waterhouse, Optika, Sun, and Aspect.  </w:t>
      </w:r>
    </w:p>
    <w:p w14:paraId="5516C0F2" w14:textId="77777777" w:rsidR="00FC5EC7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64F4D68F" w14:textId="77777777" w:rsidR="00FC5EC7" w:rsidRDefault="00000000">
      <w:pPr>
        <w:spacing w:after="0" w:line="259" w:lineRule="auto"/>
        <w:ind w:left="0" w:firstLine="0"/>
      </w:pPr>
      <w:r>
        <w:t xml:space="preserve"> </w:t>
      </w:r>
    </w:p>
    <w:p w14:paraId="1FD81334" w14:textId="77777777" w:rsidR="00FC5EC7" w:rsidRDefault="00000000">
      <w:pPr>
        <w:spacing w:after="0" w:line="259" w:lineRule="auto"/>
        <w:ind w:left="0" w:firstLine="0"/>
      </w:pPr>
      <w:r>
        <w:t xml:space="preserve"> </w:t>
      </w:r>
    </w:p>
    <w:p w14:paraId="3F6570E8" w14:textId="77777777" w:rsidR="00FC5EC7" w:rsidRDefault="00000000">
      <w:pPr>
        <w:pStyle w:val="Heading1"/>
        <w:ind w:left="662"/>
        <w:jc w:val="center"/>
      </w:pPr>
      <w:r>
        <w:rPr>
          <w:sz w:val="28"/>
        </w:rPr>
        <w:t xml:space="preserve">Chris Kemp/ 2 </w:t>
      </w:r>
    </w:p>
    <w:p w14:paraId="31A944E8" w14:textId="77777777" w:rsidR="00FC5EC7" w:rsidRDefault="00000000">
      <w:pPr>
        <w:spacing w:after="0" w:line="259" w:lineRule="auto"/>
        <w:ind w:left="187" w:right="-55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86FEC3" wp14:editId="2EE84FB0">
                <wp:extent cx="6886957" cy="19050"/>
                <wp:effectExtent l="0" t="0" r="0" b="0"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957" cy="19050"/>
                          <a:chOff x="0" y="0"/>
                          <a:chExt cx="6886957" cy="1905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886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957">
                                <a:moveTo>
                                  <a:pt x="0" y="0"/>
                                </a:moveTo>
                                <a:lnTo>
                                  <a:pt x="6886957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0" style="width:542.28pt;height:1.5pt;mso-position-horizontal-relative:char;mso-position-vertical-relative:line" coordsize="68869,190">
                <v:shape id="Shape 203" style="position:absolute;width:68869;height:0;left:0;top:0;" coordsize="6886957,0" path="m0,0l6886957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45C53CD7" w14:textId="77777777" w:rsidR="00FC5EC7" w:rsidRDefault="00000000">
      <w:pPr>
        <w:tabs>
          <w:tab w:val="center" w:pos="1669"/>
        </w:tabs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TELE-BIO, Washington, D.C. </w:t>
      </w:r>
    </w:p>
    <w:p w14:paraId="3ABBE5AA" w14:textId="77777777" w:rsidR="00FC5EC7" w:rsidRDefault="00000000">
      <w:pPr>
        <w:tabs>
          <w:tab w:val="center" w:pos="1953"/>
        </w:tabs>
        <w:spacing w:after="38" w:line="260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Silent Partner / Owner, </w:t>
      </w:r>
      <w:r>
        <w:t xml:space="preserve">1982-1996 </w:t>
      </w:r>
    </w:p>
    <w:p w14:paraId="55667144" w14:textId="77777777" w:rsidR="00FC5EC7" w:rsidRDefault="00000000">
      <w:pPr>
        <w:numPr>
          <w:ilvl w:val="0"/>
          <w:numId w:val="2"/>
        </w:numPr>
        <w:spacing w:after="51"/>
        <w:ind w:right="197" w:firstLine="374"/>
      </w:pPr>
      <w:r>
        <w:t xml:space="preserve">Developed and managed an applications-development company hat specialized in Interactive Voice    </w:t>
      </w:r>
      <w:r>
        <w:tab/>
        <w:t xml:space="preserve">Response applications for government entities and major corporations located throughout the nation.    </w:t>
      </w:r>
      <w:r>
        <w:tab/>
        <w:t xml:space="preserve">Company designed and won contract for the IRS Telefile system. </w:t>
      </w:r>
    </w:p>
    <w:p w14:paraId="5614149E" w14:textId="77777777" w:rsidR="00FC5EC7" w:rsidRDefault="00000000">
      <w:pPr>
        <w:numPr>
          <w:ilvl w:val="0"/>
          <w:numId w:val="2"/>
        </w:numPr>
        <w:ind w:right="197" w:firstLine="374"/>
      </w:pPr>
      <w:r>
        <w:t xml:space="preserve">Organization become the exclusive development partner for Viacom Technologies in the Central-Atlantic    </w:t>
      </w:r>
      <w:r>
        <w:tab/>
        <w:t xml:space="preserve">region. Client engagements included The Department of Energy, Key Health, Synergy Communications,    </w:t>
      </w:r>
      <w:r>
        <w:tab/>
        <w:t xml:space="preserve">America Online, and Integrated Systems. </w:t>
      </w:r>
    </w:p>
    <w:p w14:paraId="5B67E636" w14:textId="77777777" w:rsidR="00FC5EC7" w:rsidRDefault="00000000">
      <w:pPr>
        <w:spacing w:after="0" w:line="259" w:lineRule="auto"/>
        <w:ind w:left="0" w:firstLine="0"/>
      </w:pPr>
      <w:r>
        <w:t xml:space="preserve"> </w:t>
      </w:r>
    </w:p>
    <w:p w14:paraId="3BF78646" w14:textId="77777777" w:rsidR="00FC5EC7" w:rsidRDefault="00000000">
      <w:pPr>
        <w:ind w:left="-5" w:right="197"/>
      </w:pPr>
      <w:r>
        <w:t xml:space="preserve">  KOALA DATA CO., Fairfax, Virginia </w:t>
      </w:r>
    </w:p>
    <w:p w14:paraId="21E71169" w14:textId="77777777" w:rsidR="00FC5EC7" w:rsidRDefault="00000000">
      <w:pPr>
        <w:spacing w:after="38" w:line="260" w:lineRule="auto"/>
        <w:ind w:left="-5" w:right="4162"/>
      </w:pPr>
      <w:r>
        <w:t xml:space="preserve">  </w:t>
      </w:r>
      <w:r>
        <w:rPr>
          <w:b/>
        </w:rPr>
        <w:t xml:space="preserve">National Sales Manger, </w:t>
      </w:r>
      <w:r>
        <w:t xml:space="preserve">1990-1992 </w:t>
      </w:r>
    </w:p>
    <w:p w14:paraId="3893A4CA" w14:textId="77777777" w:rsidR="00FC5EC7" w:rsidRDefault="00000000">
      <w:pPr>
        <w:numPr>
          <w:ilvl w:val="0"/>
          <w:numId w:val="2"/>
        </w:numPr>
        <w:spacing w:after="51"/>
        <w:ind w:right="197" w:firstLine="374"/>
      </w:pPr>
      <w:r>
        <w:t xml:space="preserve">Orchestrated multimillion-dollar long-term contracts with Fortune 500 companies on major network    </w:t>
      </w:r>
      <w:r>
        <w:tab/>
        <w:t xml:space="preserve">implementation and outsourcing projects, developed project methodologies and directed Project Managers    </w:t>
      </w:r>
      <w:r>
        <w:tab/>
        <w:t xml:space="preserve">and Consultants. </w:t>
      </w:r>
    </w:p>
    <w:p w14:paraId="1325A357" w14:textId="77777777" w:rsidR="00FC5EC7" w:rsidRDefault="00000000">
      <w:pPr>
        <w:numPr>
          <w:ilvl w:val="0"/>
          <w:numId w:val="2"/>
        </w:numPr>
        <w:ind w:right="197" w:firstLine="374"/>
      </w:pPr>
      <w:r>
        <w:t xml:space="preserve">Outsourcing clients included GTE Spacenet, Marriott, Con Edison, and Emory Worldwide. </w:t>
      </w:r>
    </w:p>
    <w:p w14:paraId="25F7FECC" w14:textId="77777777" w:rsidR="00FC5EC7" w:rsidRDefault="00000000">
      <w:pPr>
        <w:spacing w:after="21" w:line="259" w:lineRule="auto"/>
        <w:ind w:left="0" w:firstLine="0"/>
      </w:pPr>
      <w:r>
        <w:t xml:space="preserve"> </w:t>
      </w:r>
    </w:p>
    <w:p w14:paraId="35F6A8CF" w14:textId="77777777" w:rsidR="00FC5EC7" w:rsidRDefault="00000000">
      <w:pPr>
        <w:ind w:left="-5" w:right="197"/>
      </w:pPr>
      <w:r>
        <w:t xml:space="preserve">  THEISSEN CONSULTING FIRM, Washington, D.C. </w:t>
      </w:r>
    </w:p>
    <w:p w14:paraId="52B6D8BA" w14:textId="77777777" w:rsidR="00FC5EC7" w:rsidRDefault="00000000">
      <w:pPr>
        <w:spacing w:after="38" w:line="260" w:lineRule="auto"/>
        <w:ind w:left="-5" w:right="4162"/>
      </w:pPr>
      <w:r>
        <w:t xml:space="preserve">  </w:t>
      </w:r>
      <w:r>
        <w:rPr>
          <w:b/>
        </w:rPr>
        <w:t xml:space="preserve">Client Service Manager, </w:t>
      </w:r>
      <w:r>
        <w:t xml:space="preserve">1989-1990 </w:t>
      </w:r>
    </w:p>
    <w:p w14:paraId="4BA53501" w14:textId="77777777" w:rsidR="00FC5EC7" w:rsidRDefault="00000000">
      <w:pPr>
        <w:numPr>
          <w:ilvl w:val="0"/>
          <w:numId w:val="2"/>
        </w:numPr>
        <w:spacing w:after="51"/>
        <w:ind w:right="197" w:firstLine="374"/>
      </w:pPr>
      <w:r>
        <w:t xml:space="preserve">Marketed and sold systems integration projects; procured long-term multimillion-dollar contracts. First U.S.    </w:t>
      </w:r>
      <w:r>
        <w:tab/>
        <w:t xml:space="preserve">project sales representative to use methodologies from organization’s European parent company. </w:t>
      </w:r>
    </w:p>
    <w:p w14:paraId="1BEF549C" w14:textId="77777777" w:rsidR="00FC5EC7" w:rsidRDefault="00000000">
      <w:pPr>
        <w:numPr>
          <w:ilvl w:val="0"/>
          <w:numId w:val="2"/>
        </w:numPr>
        <w:spacing w:after="36"/>
        <w:ind w:right="197" w:firstLine="374"/>
      </w:pPr>
      <w:r>
        <w:t xml:space="preserve">Created new technology joint ventures between major equipment manufacturers. Included the largest  </w:t>
      </w:r>
      <w:r>
        <w:tab/>
        <w:t xml:space="preserve"> interactive development platform sold to Sallie Me for financial applications. </w:t>
      </w:r>
    </w:p>
    <w:p w14:paraId="478DB811" w14:textId="77777777" w:rsidR="00FC5EC7" w:rsidRDefault="00000000">
      <w:pPr>
        <w:spacing w:after="21" w:line="259" w:lineRule="auto"/>
        <w:ind w:left="0" w:firstLine="0"/>
      </w:pPr>
      <w:r>
        <w:t xml:space="preserve"> </w:t>
      </w:r>
    </w:p>
    <w:p w14:paraId="22DB4463" w14:textId="77777777" w:rsidR="00FC5EC7" w:rsidRDefault="00000000">
      <w:pPr>
        <w:ind w:left="-5" w:right="197"/>
      </w:pPr>
      <w:r>
        <w:t xml:space="preserve">  INDUSTRIAL PRODUCTIONS., (III), Washington, D.C. </w:t>
      </w:r>
    </w:p>
    <w:p w14:paraId="50DB4622" w14:textId="77777777" w:rsidR="00FC5EC7" w:rsidRDefault="00000000">
      <w:pPr>
        <w:spacing w:after="38" w:line="260" w:lineRule="auto"/>
        <w:ind w:left="-5" w:right="4162"/>
      </w:pPr>
      <w:r>
        <w:t xml:space="preserve">  </w:t>
      </w:r>
      <w:r>
        <w:rPr>
          <w:b/>
        </w:rPr>
        <w:t xml:space="preserve">Major Account Sales Manager, </w:t>
      </w:r>
      <w:r>
        <w:t xml:space="preserve">1985-1989 </w:t>
      </w:r>
    </w:p>
    <w:p w14:paraId="071E5ABA" w14:textId="77777777" w:rsidR="00FC5EC7" w:rsidRDefault="00000000">
      <w:pPr>
        <w:numPr>
          <w:ilvl w:val="0"/>
          <w:numId w:val="2"/>
        </w:numPr>
        <w:spacing w:after="38"/>
        <w:ind w:right="197" w:firstLine="374"/>
      </w:pPr>
      <w:r>
        <w:t>Ranked Top National Sales Producer and President’s Club Award Winner during tenure by developing a</w:t>
      </w:r>
      <w:r>
        <w:rPr>
          <w:b/>
        </w:rPr>
        <w:t xml:space="preserve"> </w:t>
      </w:r>
      <w:r>
        <w:t xml:space="preserve">   </w:t>
      </w:r>
      <w:r>
        <w:tab/>
        <w:t xml:space="preserve">channel to market III through other reseller san large national accounts corporate clients. </w:t>
      </w:r>
    </w:p>
    <w:p w14:paraId="328B32EA" w14:textId="77777777" w:rsidR="00FC5EC7" w:rsidRDefault="00000000">
      <w:pPr>
        <w:spacing w:after="21" w:line="259" w:lineRule="auto"/>
        <w:ind w:left="0" w:firstLine="0"/>
      </w:pPr>
      <w:r>
        <w:t xml:space="preserve"> </w:t>
      </w:r>
    </w:p>
    <w:p w14:paraId="212D0E55" w14:textId="77777777" w:rsidR="00FC5EC7" w:rsidRDefault="00000000">
      <w:pPr>
        <w:ind w:left="-5" w:right="197"/>
      </w:pPr>
      <w:r>
        <w:t xml:space="preserve">  TELECOMM INC., Washington, D.C. </w:t>
      </w:r>
    </w:p>
    <w:p w14:paraId="588B85C1" w14:textId="77777777" w:rsidR="00FC5EC7" w:rsidRDefault="00000000">
      <w:pPr>
        <w:spacing w:after="38" w:line="260" w:lineRule="auto"/>
        <w:ind w:left="-5" w:right="4162"/>
      </w:pPr>
      <w:r>
        <w:t xml:space="preserve">  </w:t>
      </w:r>
      <w:r>
        <w:rPr>
          <w:b/>
        </w:rPr>
        <w:t xml:space="preserve">Senior Sales Executive, </w:t>
      </w:r>
      <w:r>
        <w:t xml:space="preserve">1883-1985 </w:t>
      </w:r>
    </w:p>
    <w:p w14:paraId="7B9723C3" w14:textId="77777777" w:rsidR="00FC5EC7" w:rsidRDefault="00000000">
      <w:pPr>
        <w:numPr>
          <w:ilvl w:val="0"/>
          <w:numId w:val="2"/>
        </w:numPr>
        <w:spacing w:after="53"/>
        <w:ind w:right="197" w:firstLine="374"/>
      </w:pPr>
      <w:r>
        <w:t xml:space="preserve">Organized and established Washington D.C. office hat sod telecommunications services to local business    </w:t>
      </w:r>
      <w:r>
        <w:tab/>
        <w:t xml:space="preserve">accounts, Attained 40% of office’s revenue. </w:t>
      </w:r>
    </w:p>
    <w:p w14:paraId="7043EA32" w14:textId="77777777" w:rsidR="00FC5EC7" w:rsidRDefault="00000000">
      <w:pPr>
        <w:numPr>
          <w:ilvl w:val="0"/>
          <w:numId w:val="2"/>
        </w:numPr>
        <w:ind w:right="197" w:firstLine="374"/>
      </w:pPr>
      <w:r>
        <w:t xml:space="preserve">Ranked #1 National Sales Representative.  </w:t>
      </w:r>
    </w:p>
    <w:p w14:paraId="787C71D4" w14:textId="77777777" w:rsidR="00FC5EC7" w:rsidRDefault="00000000">
      <w:pPr>
        <w:spacing w:after="21" w:line="259" w:lineRule="auto"/>
        <w:ind w:left="0" w:firstLine="0"/>
      </w:pPr>
      <w:r>
        <w:t xml:space="preserve"> </w:t>
      </w:r>
    </w:p>
    <w:p w14:paraId="5927C0FC" w14:textId="77777777" w:rsidR="00FC5EC7" w:rsidRDefault="00000000">
      <w:pPr>
        <w:ind w:left="-5" w:right="3506"/>
      </w:pPr>
      <w:r>
        <w:t xml:space="preserve">  U.S. HOUSE OF REPRESENTATIVES, Washington, D.C.   </w:t>
      </w:r>
      <w:r>
        <w:rPr>
          <w:b/>
        </w:rPr>
        <w:t xml:space="preserve">Congressional Legislative Aide, </w:t>
      </w:r>
      <w:r>
        <w:t xml:space="preserve">1982 </w:t>
      </w:r>
    </w:p>
    <w:p w14:paraId="65235DD5" w14:textId="77777777" w:rsidR="00FC5EC7" w:rsidRDefault="00000000">
      <w:pPr>
        <w:spacing w:after="38" w:line="260" w:lineRule="auto"/>
        <w:ind w:left="-5" w:right="4162"/>
      </w:pPr>
      <w:r>
        <w:t xml:space="preserve">  </w:t>
      </w:r>
      <w:r>
        <w:rPr>
          <w:b/>
        </w:rPr>
        <w:t xml:space="preserve">Central Indiana Congressional Campaign Director, </w:t>
      </w:r>
      <w:r>
        <w:t xml:space="preserve">1981 </w:t>
      </w:r>
    </w:p>
    <w:p w14:paraId="18D3AFDD" w14:textId="77777777" w:rsidR="00FC5EC7" w:rsidRDefault="00000000">
      <w:pPr>
        <w:numPr>
          <w:ilvl w:val="0"/>
          <w:numId w:val="2"/>
        </w:numPr>
        <w:spacing w:after="38"/>
        <w:ind w:right="197" w:firstLine="374"/>
      </w:pPr>
      <w:r>
        <w:t xml:space="preserve">Established Washington D.C. headquarters and five district offices. Served as White House liaison while    </w:t>
      </w:r>
      <w:r>
        <w:tab/>
        <w:t xml:space="preserve">handling constituent requests. Collaborated with the Subcommittee for Technology prior to the AT&amp;T    </w:t>
      </w:r>
      <w:r>
        <w:tab/>
        <w:t xml:space="preserve">divestiture. Organized a successful congressional campaign that won 62 percent of the district’s vote    </w:t>
      </w:r>
      <w:r>
        <w:tab/>
        <w:t xml:space="preserve">despite less than one-half of the funding and without the benefit of opponent’s name recognition. Earned    </w:t>
      </w:r>
      <w:r>
        <w:tab/>
        <w:t xml:space="preserve">college credits while serving the Campaign Director position. </w:t>
      </w:r>
    </w:p>
    <w:p w14:paraId="0C0E71F4" w14:textId="77777777" w:rsidR="00FC5EC7" w:rsidRDefault="00000000">
      <w:pPr>
        <w:spacing w:after="22" w:line="259" w:lineRule="auto"/>
        <w:ind w:left="0" w:firstLine="0"/>
      </w:pPr>
      <w:r>
        <w:t xml:space="preserve"> </w:t>
      </w:r>
    </w:p>
    <w:p w14:paraId="213647C1" w14:textId="77777777" w:rsidR="00FC5EC7" w:rsidRDefault="00000000">
      <w:pPr>
        <w:spacing w:after="38" w:line="260" w:lineRule="auto"/>
        <w:ind w:left="-5" w:right="4162"/>
      </w:pPr>
      <w:r>
        <w:t xml:space="preserve"> </w:t>
      </w:r>
      <w:r>
        <w:rPr>
          <w:b/>
        </w:rPr>
        <w:t xml:space="preserve">EDUCATION </w:t>
      </w:r>
    </w:p>
    <w:p w14:paraId="3A6B6DBD" w14:textId="77777777" w:rsidR="00FC5EC7" w:rsidRDefault="00000000">
      <w:pPr>
        <w:spacing w:after="38" w:line="260" w:lineRule="auto"/>
        <w:ind w:left="-5" w:right="4162"/>
      </w:pPr>
      <w:r>
        <w:rPr>
          <w:b/>
        </w:rPr>
        <w:t xml:space="preserve">  B.S. / History, </w:t>
      </w:r>
      <w:r>
        <w:t xml:space="preserve">1981 </w:t>
      </w:r>
    </w:p>
    <w:p w14:paraId="465DAF18" w14:textId="77777777" w:rsidR="00FC5EC7" w:rsidRDefault="00000000">
      <w:pPr>
        <w:ind w:left="-5" w:right="197"/>
      </w:pPr>
      <w:r>
        <w:t xml:space="preserve">  DePAUW UNIVERSITY, Greencastle, Indiana </w:t>
      </w:r>
    </w:p>
    <w:p w14:paraId="131317D8" w14:textId="77777777" w:rsidR="00FC5EC7" w:rsidRDefault="00000000">
      <w:pPr>
        <w:spacing w:after="22" w:line="259" w:lineRule="auto"/>
        <w:ind w:left="0" w:firstLine="0"/>
      </w:pPr>
      <w:r>
        <w:t xml:space="preserve"> </w:t>
      </w:r>
    </w:p>
    <w:p w14:paraId="5E867110" w14:textId="77777777" w:rsidR="00FC5EC7" w:rsidRDefault="00000000">
      <w:pPr>
        <w:spacing w:after="38" w:line="260" w:lineRule="auto"/>
        <w:ind w:left="-5" w:right="4162"/>
      </w:pPr>
      <w:r>
        <w:t xml:space="preserve"> </w:t>
      </w:r>
      <w:r>
        <w:rPr>
          <w:b/>
        </w:rPr>
        <w:t xml:space="preserve">PROFESSIONAL AND COMMUNITY AFFILIATIONS </w:t>
      </w:r>
    </w:p>
    <w:p w14:paraId="66AC6A79" w14:textId="77777777" w:rsidR="00FC5EC7" w:rsidRDefault="00000000">
      <w:pPr>
        <w:numPr>
          <w:ilvl w:val="0"/>
          <w:numId w:val="2"/>
        </w:numPr>
        <w:ind w:right="197" w:firstLine="374"/>
      </w:pPr>
      <w:r>
        <w:t>Indiana High Technology Task Force Member</w:t>
      </w:r>
      <w:r>
        <w:rPr>
          <w:b/>
        </w:rPr>
        <w:t xml:space="preserve"> </w:t>
      </w:r>
    </w:p>
    <w:p w14:paraId="7F7D80DD" w14:textId="77777777" w:rsidR="00FC5EC7" w:rsidRDefault="00000000">
      <w:pPr>
        <w:numPr>
          <w:ilvl w:val="0"/>
          <w:numId w:val="2"/>
        </w:numPr>
        <w:ind w:right="197" w:firstLine="374"/>
      </w:pPr>
      <w:r>
        <w:t>National Technology Partnership</w:t>
      </w:r>
      <w:r>
        <w:rPr>
          <w:b/>
        </w:rPr>
        <w:t xml:space="preserve"> </w:t>
      </w:r>
    </w:p>
    <w:p w14:paraId="0CC5A77B" w14:textId="77777777" w:rsidR="00FC5EC7" w:rsidRDefault="00000000">
      <w:pPr>
        <w:numPr>
          <w:ilvl w:val="0"/>
          <w:numId w:val="2"/>
        </w:numPr>
        <w:ind w:right="197" w:firstLine="374"/>
      </w:pPr>
      <w:r>
        <w:t>Outsourcing Institute Member, Washington, D.C. (Force Group Team Leader)</w:t>
      </w:r>
      <w:r>
        <w:rPr>
          <w:b/>
        </w:rPr>
        <w:t xml:space="preserve"> </w:t>
      </w:r>
    </w:p>
    <w:p w14:paraId="15B6E3A4" w14:textId="77777777" w:rsidR="00FC5EC7" w:rsidRDefault="00000000">
      <w:pPr>
        <w:numPr>
          <w:ilvl w:val="0"/>
          <w:numId w:val="2"/>
        </w:numPr>
        <w:ind w:right="197" w:firstLine="374"/>
      </w:pPr>
      <w:r>
        <w:t>U.S. Holocaust Memorial Founding Member</w:t>
      </w:r>
      <w:r>
        <w:rPr>
          <w:b/>
        </w:rPr>
        <w:t xml:space="preserve"> </w:t>
      </w:r>
    </w:p>
    <w:p w14:paraId="2447C8C5" w14:textId="77777777" w:rsidR="00FC5EC7" w:rsidRDefault="00000000">
      <w:pPr>
        <w:numPr>
          <w:ilvl w:val="0"/>
          <w:numId w:val="2"/>
        </w:numPr>
        <w:ind w:right="197" w:firstLine="374"/>
      </w:pPr>
      <w:r>
        <w:lastRenderedPageBreak/>
        <w:t>Smithsonian Institute Associate</w:t>
      </w:r>
      <w:r>
        <w:rPr>
          <w:b/>
        </w:rPr>
        <w:t xml:space="preserve"> </w:t>
      </w:r>
    </w:p>
    <w:p w14:paraId="70EDFE43" w14:textId="77777777" w:rsidR="00FC5EC7" w:rsidRDefault="00000000">
      <w:pPr>
        <w:numPr>
          <w:ilvl w:val="0"/>
          <w:numId w:val="2"/>
        </w:numPr>
        <w:ind w:right="197" w:firstLine="374"/>
      </w:pPr>
      <w:r>
        <w:t>White House Liaison, 97</w:t>
      </w:r>
      <w:r>
        <w:rPr>
          <w:vertAlign w:val="superscript"/>
        </w:rPr>
        <w:t>th</w:t>
      </w:r>
      <w:r>
        <w:t xml:space="preserve"> Congress</w:t>
      </w:r>
      <w:r>
        <w:rPr>
          <w:b/>
        </w:rPr>
        <w:t xml:space="preserve"> </w:t>
      </w:r>
    </w:p>
    <w:p w14:paraId="7540423A" w14:textId="77777777" w:rsidR="00FC5EC7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sectPr w:rsidR="00FC5EC7">
      <w:pgSz w:w="12240" w:h="15840"/>
      <w:pgMar w:top="369" w:right="1210" w:bottom="534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87AEA"/>
    <w:multiLevelType w:val="hybridMultilevel"/>
    <w:tmpl w:val="77CC6A7A"/>
    <w:lvl w:ilvl="0" w:tplc="2B408E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AC36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0EE85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C73A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0834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6405F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54423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DADCF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6543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31EC1"/>
    <w:multiLevelType w:val="hybridMultilevel"/>
    <w:tmpl w:val="0AB2AA20"/>
    <w:lvl w:ilvl="0" w:tplc="07A6DAF6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2135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06340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58F4F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873A8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4516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2DAA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CB7A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4E19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5537031">
    <w:abstractNumId w:val="0"/>
  </w:num>
  <w:num w:numId="2" w16cid:durableId="82243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C7"/>
    <w:rsid w:val="00515D02"/>
    <w:rsid w:val="00C95753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4EAA"/>
  <w15:docId w15:val="{8078B63D-8EF5-43C1-AF63-6BFE9845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67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senior-multi 2.doc</dc:title>
  <dc:subject/>
  <dc:creator>raquel</dc:creator>
  <cp:keywords/>
  <cp:lastModifiedBy>Muhammad Ahsan Iqbal</cp:lastModifiedBy>
  <cp:revision>2</cp:revision>
  <dcterms:created xsi:type="dcterms:W3CDTF">2024-08-18T03:42:00Z</dcterms:created>
  <dcterms:modified xsi:type="dcterms:W3CDTF">2024-08-18T03:42:00Z</dcterms:modified>
</cp:coreProperties>
</file>